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A7" w:rsidRDefault="00750EBD">
      <w:pPr>
        <w:spacing w:after="0" w:line="259" w:lineRule="auto"/>
        <w:ind w:right="0" w:firstLine="0"/>
        <w:jc w:val="left"/>
      </w:pPr>
      <w:r>
        <w:t xml:space="preserve">                                          </w:t>
      </w:r>
      <w:r>
        <w:rPr>
          <w:rFonts w:ascii="Calibri" w:eastAsia="Calibri" w:hAnsi="Calibri" w:cs="Calibri"/>
          <w:b/>
          <w:sz w:val="24"/>
        </w:rPr>
        <w:t xml:space="preserve"> </w:t>
      </w:r>
      <w:r>
        <w:rPr>
          <w:rFonts w:ascii="Calibri" w:eastAsia="Calibri" w:hAnsi="Calibri" w:cs="Calibri"/>
          <w:sz w:val="22"/>
        </w:rPr>
        <w:t xml:space="preserve">МКОУ </w:t>
      </w:r>
      <w:proofErr w:type="spellStart"/>
      <w:r>
        <w:rPr>
          <w:rFonts w:ascii="Calibri" w:eastAsia="Calibri" w:hAnsi="Calibri" w:cs="Calibri"/>
          <w:sz w:val="22"/>
        </w:rPr>
        <w:t>Баклушинская</w:t>
      </w:r>
      <w:proofErr w:type="spellEnd"/>
      <w:r>
        <w:rPr>
          <w:rFonts w:ascii="Calibri" w:eastAsia="Calibri" w:hAnsi="Calibri" w:cs="Calibri"/>
          <w:sz w:val="22"/>
        </w:rPr>
        <w:t xml:space="preserve"> средняя школа </w:t>
      </w:r>
    </w:p>
    <w:p w:rsidR="00AC1CA7" w:rsidRDefault="00750EBD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AC1CA7" w:rsidRDefault="00750EBD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0348" w:type="dxa"/>
        <w:tblInd w:w="0" w:type="dxa"/>
        <w:tblLook w:val="04A0" w:firstRow="1" w:lastRow="0" w:firstColumn="1" w:lastColumn="0" w:noHBand="0" w:noVBand="1"/>
      </w:tblPr>
      <w:tblGrid>
        <w:gridCol w:w="2901"/>
        <w:gridCol w:w="1519"/>
        <w:gridCol w:w="3377"/>
        <w:gridCol w:w="2551"/>
      </w:tblGrid>
      <w:tr w:rsidR="00AC1CA7" w:rsidTr="00750EBD">
        <w:trPr>
          <w:trHeight w:val="247"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CA7" w:rsidRDefault="00750EBD" w:rsidP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Рабочая программа рассмотрена           Согласовано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Утверждаю: </w:t>
            </w:r>
          </w:p>
        </w:tc>
      </w:tr>
      <w:tr w:rsidR="00AC1CA7" w:rsidTr="00750EBD">
        <w:trPr>
          <w:trHeight w:val="269"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CA7" w:rsidRDefault="00750EBD" w:rsidP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Заседании ШМО учителей                      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Зам.дир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. по УВР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Директор школы  </w:t>
            </w:r>
          </w:p>
        </w:tc>
      </w:tr>
      <w:tr w:rsidR="00AC1CA7" w:rsidTr="00750EBD">
        <w:trPr>
          <w:trHeight w:val="538"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EBD" w:rsidRDefault="00750EBD" w:rsidP="00750EBD">
            <w:pPr>
              <w:spacing w:after="0" w:line="259" w:lineRule="auto"/>
              <w:ind w:left="0" w:right="0" w:firstLine="0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Гуманитарного цикла                       ________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Муртазина.О.Н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           </w:t>
            </w:r>
          </w:p>
          <w:p w:rsidR="00FC538B" w:rsidRDefault="00750EBD" w:rsidP="00750EBD">
            <w:pPr>
              <w:spacing w:after="0" w:line="259" w:lineRule="auto"/>
              <w:ind w:left="0" w:right="0" w:firstLine="0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 w:rsidR="00FC538B">
              <w:rPr>
                <w:rFonts w:ascii="Calibri" w:eastAsia="Calibri" w:hAnsi="Calibri" w:cs="Calibri"/>
                <w:sz w:val="22"/>
              </w:rPr>
              <w:t>Протокол№1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AC1CA7" w:rsidRDefault="00E15E38" w:rsidP="00750EBD">
            <w:pPr>
              <w:spacing w:after="0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>от  28.08.2024</w:t>
            </w:r>
            <w:r w:rsidR="00750EBD">
              <w:rPr>
                <w:rFonts w:ascii="Calibri" w:eastAsia="Calibri" w:hAnsi="Calibri" w:cs="Calibri"/>
                <w:sz w:val="22"/>
              </w:rPr>
              <w:t xml:space="preserve">г                                                   Протокол №1 </w:t>
            </w:r>
            <w:proofErr w:type="gramStart"/>
            <w:r w:rsidR="00750EBD">
              <w:rPr>
                <w:rFonts w:ascii="Calibri" w:eastAsia="Calibri" w:hAnsi="Calibri" w:cs="Calibri"/>
                <w:sz w:val="22"/>
              </w:rPr>
              <w:t>от</w:t>
            </w:r>
            <w:proofErr w:type="gramEnd"/>
            <w:r w:rsidR="00750EBD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AC1CA7" w:rsidRDefault="00750EBD">
            <w:pPr>
              <w:spacing w:after="0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>______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Косинская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.О.В </w:t>
            </w:r>
          </w:p>
        </w:tc>
      </w:tr>
      <w:tr w:rsidR="00AC1CA7" w:rsidTr="00750EBD">
        <w:trPr>
          <w:trHeight w:val="269"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1CA7" w:rsidRDefault="00750EBD">
            <w:pPr>
              <w:spacing w:after="0" w:line="259" w:lineRule="auto"/>
              <w:ind w:left="71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    Руководитель </w:t>
            </w:r>
            <w:r w:rsidR="00E15E38">
              <w:rPr>
                <w:rFonts w:ascii="Calibri" w:eastAsia="Calibri" w:hAnsi="Calibri" w:cs="Calibri"/>
                <w:sz w:val="22"/>
              </w:rPr>
              <w:t>ШМО                  «29»08.2024</w:t>
            </w:r>
            <w:r>
              <w:rPr>
                <w:rFonts w:ascii="Calibri" w:eastAsia="Calibri" w:hAnsi="Calibri" w:cs="Calibri"/>
                <w:sz w:val="22"/>
              </w:rPr>
              <w:t xml:space="preserve">г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Приказ №71-ОД от </w:t>
            </w:r>
          </w:p>
        </w:tc>
      </w:tr>
      <w:tr w:rsidR="00AC1CA7" w:rsidTr="00750EBD">
        <w:trPr>
          <w:trHeight w:val="1216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:rsidR="00AC1CA7" w:rsidRDefault="00750EBD" w:rsidP="00750EBD">
            <w:pPr>
              <w:spacing w:after="31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>______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Романова.А.А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AC1CA7" w:rsidRDefault="00AC1CA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CA7" w:rsidRDefault="00750EBD">
            <w:pPr>
              <w:spacing w:after="0" w:line="259" w:lineRule="auto"/>
              <w:ind w:left="471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AC1CA7" w:rsidRDefault="00750EBD">
            <w:pPr>
              <w:spacing w:after="0" w:line="259" w:lineRule="auto"/>
              <w:ind w:left="471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AC1CA7" w:rsidRDefault="00E15E38">
            <w:pPr>
              <w:spacing w:after="0" w:line="259" w:lineRule="auto"/>
              <w:ind w:left="8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«30»08.2024</w:t>
            </w:r>
            <w:r w:rsidR="00750EBD">
              <w:rPr>
                <w:rFonts w:ascii="Calibri" w:eastAsia="Calibri" w:hAnsi="Calibri" w:cs="Calibri"/>
                <w:sz w:val="22"/>
              </w:rPr>
              <w:t xml:space="preserve">г </w:t>
            </w:r>
          </w:p>
        </w:tc>
      </w:tr>
      <w:tr w:rsidR="00AC1CA7" w:rsidTr="00750EBD">
        <w:trPr>
          <w:trHeight w:val="1311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AC1CA7" w:rsidRDefault="00750EBD">
            <w:pPr>
              <w:spacing w:after="0" w:line="259" w:lineRule="auto"/>
              <w:ind w:left="72" w:right="0" w:firstLine="0"/>
              <w:jc w:val="left"/>
            </w:pPr>
            <w:r>
              <w:t xml:space="preserve">  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CA7" w:rsidRDefault="00750EBD">
            <w:pPr>
              <w:spacing w:after="0" w:line="259" w:lineRule="auto"/>
              <w:ind w:left="471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AC1CA7" w:rsidRDefault="00750EBD">
            <w:pPr>
              <w:spacing w:after="0" w:line="259" w:lineRule="auto"/>
              <w:ind w:left="471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AC1CA7" w:rsidRDefault="00750EBD">
            <w:pPr>
              <w:spacing w:after="0" w:line="259" w:lineRule="auto"/>
              <w:ind w:left="471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AC1CA7" w:rsidRDefault="00750EBD">
            <w:pPr>
              <w:spacing w:after="0" w:line="259" w:lineRule="auto"/>
              <w:ind w:left="471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AC1CA7" w:rsidRDefault="00750EBD">
            <w:pPr>
              <w:spacing w:after="0" w:line="259" w:lineRule="auto"/>
              <w:ind w:left="471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AC1CA7" w:rsidRDefault="00750EBD">
            <w:pPr>
              <w:spacing w:after="0" w:line="259" w:lineRule="auto"/>
              <w:ind w:left="471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AC1CA7" w:rsidRDefault="00750EBD">
            <w:pPr>
              <w:spacing w:after="0" w:line="259" w:lineRule="auto"/>
              <w:ind w:left="471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AC1CA7" w:rsidRDefault="00AC1CA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750EBD" w:rsidRDefault="00750EBD">
      <w:pPr>
        <w:spacing w:after="3" w:line="269" w:lineRule="auto"/>
        <w:ind w:left="279" w:right="0" w:hanging="10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</w:p>
    <w:p w:rsidR="00750EBD" w:rsidRDefault="00750EBD">
      <w:pPr>
        <w:spacing w:after="3" w:line="269" w:lineRule="auto"/>
        <w:ind w:left="279" w:right="0" w:hanging="10"/>
        <w:jc w:val="left"/>
        <w:rPr>
          <w:b/>
        </w:rPr>
      </w:pPr>
      <w:r>
        <w:rPr>
          <w:b/>
        </w:rPr>
        <w:t xml:space="preserve">                                    Рабочая программа учебного предмета                                             </w:t>
      </w:r>
    </w:p>
    <w:p w:rsidR="00AC1CA7" w:rsidRDefault="00750EBD">
      <w:pPr>
        <w:spacing w:after="3" w:line="269" w:lineRule="auto"/>
        <w:ind w:left="279" w:right="0" w:hanging="10"/>
        <w:jc w:val="left"/>
      </w:pPr>
      <w:r>
        <w:rPr>
          <w:b/>
        </w:rPr>
        <w:t xml:space="preserve">                                         По родному языку для 7 класса                                                                          </w:t>
      </w:r>
    </w:p>
    <w:p w:rsidR="00AC1CA7" w:rsidRDefault="00750EBD" w:rsidP="00750EBD">
      <w:pPr>
        <w:tabs>
          <w:tab w:val="left" w:pos="3276"/>
        </w:tabs>
        <w:spacing w:after="0" w:line="25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>(базовый уровень)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7" w:line="25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AC1CA7" w:rsidRDefault="00750EBD">
      <w:pPr>
        <w:spacing w:after="3" w:line="269" w:lineRule="auto"/>
        <w:ind w:left="279" w:right="0" w:hanging="10"/>
        <w:jc w:val="left"/>
      </w:pPr>
      <w:r>
        <w:rPr>
          <w:b/>
        </w:rPr>
        <w:t xml:space="preserve">                                                                          Учитель русского языка и литературы  </w:t>
      </w:r>
      <w:r>
        <w:rPr>
          <w:b/>
        </w:rPr>
        <w:tab/>
        <w:t xml:space="preserve">                                                                                       </w:t>
      </w:r>
      <w:proofErr w:type="spellStart"/>
      <w:r>
        <w:rPr>
          <w:b/>
        </w:rPr>
        <w:t>Абуталипова.С.И</w:t>
      </w:r>
      <w:proofErr w:type="spellEnd"/>
      <w:r>
        <w:rPr>
          <w:b/>
        </w:rPr>
        <w:t xml:space="preserve"> 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                                                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pStyle w:val="1"/>
        <w:ind w:left="279"/>
      </w:pPr>
      <w:r>
        <w:t xml:space="preserve">                                      </w:t>
      </w:r>
      <w:r w:rsidR="00E15E38">
        <w:t xml:space="preserve">                            2024-2025</w:t>
      </w:r>
      <w:bookmarkStart w:id="0" w:name="_GoBack"/>
      <w:bookmarkEnd w:id="0"/>
      <w:r>
        <w:t xml:space="preserve">г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lastRenderedPageBreak/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3" w:line="269" w:lineRule="auto"/>
        <w:ind w:left="4011" w:right="780" w:hanging="3742"/>
        <w:jc w:val="left"/>
      </w:pPr>
      <w:r>
        <w:rPr>
          <w:b/>
        </w:rPr>
        <w:t xml:space="preserve">Раздел 1. Планируемые результаты освоения учебного предмета  «Родной язык (русский)»: </w:t>
      </w:r>
    </w:p>
    <w:p w:rsidR="00AC1CA7" w:rsidRDefault="00750EBD">
      <w:pPr>
        <w:spacing w:after="29" w:line="259" w:lineRule="auto"/>
        <w:ind w:left="850"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3" w:line="269" w:lineRule="auto"/>
        <w:ind w:left="860" w:right="0" w:hanging="10"/>
        <w:jc w:val="left"/>
      </w:pPr>
      <w:r>
        <w:rPr>
          <w:b/>
        </w:rPr>
        <w:t xml:space="preserve">Личностные результаты: </w:t>
      </w:r>
    </w:p>
    <w:p w:rsidR="00AC1CA7" w:rsidRDefault="00750EBD">
      <w:pPr>
        <w:spacing w:after="24" w:line="259" w:lineRule="auto"/>
        <w:ind w:left="850" w:right="0" w:firstLine="0"/>
        <w:jc w:val="left"/>
      </w:pPr>
      <w:r>
        <w:t xml:space="preserve">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 ответственное отношение к сохранению и развитию родного языка;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осознание роли русского родного языка в жизни общества и государства, в современном мире, 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увеличение продуктивного, рецептивного и потенциального словаря; расширение круга используемых языковых и речевых средств родного языка. </w:t>
      </w:r>
    </w:p>
    <w:p w:rsidR="00AC1CA7" w:rsidRDefault="00750EBD">
      <w:pPr>
        <w:spacing w:after="29" w:line="259" w:lineRule="auto"/>
        <w:ind w:left="850"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3" w:line="269" w:lineRule="auto"/>
        <w:ind w:left="860" w:right="0" w:hanging="10"/>
        <w:jc w:val="left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  </w:t>
      </w:r>
    </w:p>
    <w:p w:rsidR="00AC1CA7" w:rsidRDefault="00750EBD">
      <w:pPr>
        <w:spacing w:after="25" w:line="259" w:lineRule="auto"/>
        <w:ind w:left="850" w:right="0" w:firstLine="0"/>
        <w:jc w:val="left"/>
      </w:pPr>
      <w:r>
        <w:t xml:space="preserve">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 </w:t>
      </w:r>
    </w:p>
    <w:p w:rsidR="00AC1CA7" w:rsidRDefault="00750EBD">
      <w:pPr>
        <w:numPr>
          <w:ilvl w:val="0"/>
          <w:numId w:val="1"/>
        </w:numPr>
        <w:ind w:right="0"/>
      </w:pPr>
      <w:r>
        <w:lastRenderedPageBreak/>
        <w:t xml:space="preserve">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AC1CA7" w:rsidRDefault="00750EBD">
      <w:pPr>
        <w:spacing w:after="8" w:line="259" w:lineRule="auto"/>
        <w:ind w:left="850" w:right="0" w:firstLine="0"/>
        <w:jc w:val="left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AC1CA7" w:rsidRDefault="00750EBD">
      <w:pPr>
        <w:spacing w:after="0" w:line="259" w:lineRule="auto"/>
        <w:ind w:left="850"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left="850"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spacing w:after="3" w:line="269" w:lineRule="auto"/>
        <w:ind w:left="860" w:right="0" w:hanging="10"/>
        <w:jc w:val="left"/>
      </w:pPr>
      <w:r>
        <w:rPr>
          <w:b/>
        </w:rPr>
        <w:t xml:space="preserve">Предметные результаты: </w:t>
      </w:r>
    </w:p>
    <w:p w:rsidR="00AC1CA7" w:rsidRDefault="00750EBD">
      <w:pPr>
        <w:spacing w:after="23" w:line="259" w:lineRule="auto"/>
        <w:ind w:left="850"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понимание слов с живой внутренней формой, специфическим </w:t>
      </w:r>
      <w:proofErr w:type="spellStart"/>
      <w:r>
        <w:t>оценочнохарактеризующим</w:t>
      </w:r>
      <w:proofErr w:type="spellEnd"/>
      <w:r>
        <w:t xml:space="preserve">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 </w:t>
      </w:r>
      <w:r>
        <w:rPr>
          <w:rFonts w:ascii="Calibri" w:eastAsia="Calibri" w:hAnsi="Calibri" w:cs="Calibri"/>
          <w:sz w:val="22"/>
        </w:rPr>
        <w:t xml:space="preserve">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понимание и истолкование значения крылатых выражений; знание источников крылатых выражений, фразеологических оборотов с </w:t>
      </w:r>
      <w:proofErr w:type="spellStart"/>
      <w:r>
        <w:t>национальнокультурным</w:t>
      </w:r>
      <w:proofErr w:type="spellEnd"/>
      <w:r>
        <w:t xml:space="preserve"> компонентом, пословиц и поговорок  комментирование истории происхождения таких выражений, уместное употребление их в современных ситуациях речевого общения;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 </w:t>
      </w:r>
    </w:p>
    <w:p w:rsidR="00AC1CA7" w:rsidRDefault="00750EBD">
      <w:pPr>
        <w:numPr>
          <w:ilvl w:val="0"/>
          <w:numId w:val="1"/>
        </w:numPr>
        <w:ind w:right="0"/>
      </w:pPr>
      <w:r>
        <w:lastRenderedPageBreak/>
        <w:t xml:space="preserve"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соблюдение на письме и в устной речи норм современного русского литературного языка и правил речевого этикета; 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использование различных словарей, в том числе мультимедийных;  </w:t>
      </w:r>
    </w:p>
    <w:p w:rsidR="00AC1CA7" w:rsidRDefault="00750EBD">
      <w:pPr>
        <w:numPr>
          <w:ilvl w:val="0"/>
          <w:numId w:val="1"/>
        </w:numPr>
        <w:ind w:right="0"/>
      </w:pPr>
      <w:r>
        <w:t xml:space="preserve"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 </w:t>
      </w:r>
    </w:p>
    <w:p w:rsidR="00AC1CA7" w:rsidRDefault="00750EBD">
      <w:pPr>
        <w:spacing w:after="0" w:line="259" w:lineRule="auto"/>
        <w:ind w:left="992" w:right="0" w:firstLine="0"/>
        <w:jc w:val="left"/>
      </w:pPr>
      <w:r>
        <w:t xml:space="preserve"> </w:t>
      </w:r>
    </w:p>
    <w:p w:rsidR="00AC1CA7" w:rsidRDefault="00750EBD">
      <w:pPr>
        <w:spacing w:after="0" w:line="259" w:lineRule="auto"/>
        <w:ind w:left="1055" w:right="0" w:firstLine="0"/>
        <w:jc w:val="center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left="1055" w:right="0" w:firstLine="0"/>
        <w:jc w:val="center"/>
      </w:pPr>
      <w:r>
        <w:rPr>
          <w:b/>
        </w:rPr>
        <w:t xml:space="preserve"> </w:t>
      </w:r>
    </w:p>
    <w:p w:rsidR="00AC1CA7" w:rsidRDefault="00750EBD">
      <w:pPr>
        <w:spacing w:after="30" w:line="259" w:lineRule="auto"/>
        <w:ind w:left="1055" w:right="0" w:firstLine="0"/>
        <w:jc w:val="center"/>
      </w:pPr>
      <w:r>
        <w:rPr>
          <w:b/>
        </w:rPr>
        <w:t xml:space="preserve"> </w:t>
      </w:r>
    </w:p>
    <w:p w:rsidR="00AC1CA7" w:rsidRDefault="00750EBD">
      <w:pPr>
        <w:spacing w:after="3" w:line="269" w:lineRule="auto"/>
        <w:ind w:left="2434" w:right="0" w:hanging="10"/>
        <w:jc w:val="left"/>
      </w:pPr>
      <w:r>
        <w:rPr>
          <w:b/>
        </w:rPr>
        <w:t xml:space="preserve">Раздел 2. СОДЕРЖАНИЕ УЧЕБНОГО ПРЕДМЕТА </w:t>
      </w:r>
    </w:p>
    <w:p w:rsidR="00AC1CA7" w:rsidRDefault="00750EBD">
      <w:pPr>
        <w:spacing w:after="0" w:line="259" w:lineRule="auto"/>
        <w:ind w:left="986" w:right="0" w:firstLine="0"/>
        <w:jc w:val="center"/>
      </w:pPr>
      <w:r>
        <w:rPr>
          <w:b/>
        </w:rPr>
        <w:t xml:space="preserve">«РОДНОЙ ЯЗЫК (РУССКИЙ)» </w:t>
      </w:r>
    </w:p>
    <w:p w:rsidR="00AC1CA7" w:rsidRDefault="00750EBD">
      <w:pPr>
        <w:spacing w:after="15" w:line="259" w:lineRule="auto"/>
        <w:ind w:left="992" w:right="0" w:firstLine="0"/>
        <w:jc w:val="left"/>
      </w:pPr>
      <w:r>
        <w:t xml:space="preserve"> </w:t>
      </w:r>
    </w:p>
    <w:p w:rsidR="00AC1CA7" w:rsidRDefault="00750EBD">
      <w:pPr>
        <w:pStyle w:val="1"/>
        <w:ind w:left="1002"/>
      </w:pPr>
      <w:r>
        <w:t xml:space="preserve">7 класс (17 ч) Раздел 1. Язык и культура (7 час) </w:t>
      </w:r>
    </w:p>
    <w:p w:rsidR="00AC1CA7" w:rsidRDefault="00750EBD">
      <w:pPr>
        <w:ind w:left="269" w:right="0"/>
      </w:pPr>
      <w:r>
        <w:t xml:space="preserve">Русский язык как развивающееся явление. Связь исторического развития языка с историей общества. Факторы, влияющие на развитие языка: </w:t>
      </w:r>
      <w:proofErr w:type="spellStart"/>
      <w:r>
        <w:t>социальнополитические</w:t>
      </w:r>
      <w:proofErr w:type="spellEnd"/>
      <w:r>
        <w:t xml:space="preserve">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</w:t>
      </w:r>
      <w:r>
        <w:rPr>
          <w:i/>
        </w:rPr>
        <w:t>губернатор, диакон, ваучер, агитационный пункт, большевик, колхоз и т.п.</w:t>
      </w:r>
      <w:r>
        <w:t xml:space="preserve">).  </w:t>
      </w:r>
    </w:p>
    <w:p w:rsidR="00AC1CA7" w:rsidRDefault="00750EBD">
      <w:pPr>
        <w:ind w:left="992" w:right="0" w:firstLine="0"/>
      </w:pPr>
      <w:r>
        <w:t xml:space="preserve">Лексические заимствования последних десятилетий.  </w:t>
      </w:r>
    </w:p>
    <w:p w:rsidR="00AC1CA7" w:rsidRDefault="00750EBD">
      <w:pPr>
        <w:spacing w:after="27" w:line="259" w:lineRule="auto"/>
        <w:ind w:left="992" w:right="0" w:firstLine="0"/>
        <w:jc w:val="left"/>
      </w:pPr>
      <w:r>
        <w:t xml:space="preserve"> </w:t>
      </w:r>
    </w:p>
    <w:p w:rsidR="00AC1CA7" w:rsidRDefault="00750EBD">
      <w:pPr>
        <w:pStyle w:val="1"/>
        <w:ind w:left="1002"/>
      </w:pPr>
      <w:r>
        <w:t xml:space="preserve">Раздел 2. Культура речи (10 ч) </w:t>
      </w:r>
    </w:p>
    <w:p w:rsidR="00AC1CA7" w:rsidRDefault="00750EBD">
      <w:pPr>
        <w:spacing w:after="23" w:line="259" w:lineRule="auto"/>
        <w:ind w:left="992" w:right="0" w:firstLine="0"/>
        <w:jc w:val="left"/>
      </w:pPr>
      <w:r>
        <w:rPr>
          <w:b/>
        </w:rPr>
        <w:t xml:space="preserve"> </w:t>
      </w:r>
    </w:p>
    <w:p w:rsidR="00AC1CA7" w:rsidRDefault="00750EBD">
      <w:pPr>
        <w:ind w:left="269" w:right="0"/>
      </w:pPr>
      <w:r>
        <w:rPr>
          <w:b/>
        </w:rPr>
        <w:t>Основные орфоэпические нормы</w:t>
      </w:r>
      <w:r>
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</w:t>
      </w:r>
    </w:p>
    <w:p w:rsidR="00AC1CA7" w:rsidRDefault="00750EBD">
      <w:pPr>
        <w:ind w:left="269" w:right="0" w:firstLine="0"/>
      </w:pPr>
      <w:r>
        <w:t>ударения в словоформах с непроизводными предлогами (</w:t>
      </w:r>
      <w:r>
        <w:rPr>
          <w:i/>
        </w:rPr>
        <w:t>н</w:t>
      </w:r>
      <w:r>
        <w:rPr>
          <w:b/>
          <w:i/>
        </w:rPr>
        <w:t>а</w:t>
      </w:r>
      <w:r>
        <w:rPr>
          <w:i/>
        </w:rPr>
        <w:t xml:space="preserve"> дом‚ н</w:t>
      </w:r>
      <w:r>
        <w:rPr>
          <w:b/>
          <w:i/>
        </w:rPr>
        <w:t>а</w:t>
      </w:r>
      <w:r>
        <w:rPr>
          <w:i/>
        </w:rPr>
        <w:t xml:space="preserve"> гору</w:t>
      </w:r>
      <w:r>
        <w:t xml:space="preserve">) </w:t>
      </w:r>
    </w:p>
    <w:p w:rsidR="00AC1CA7" w:rsidRDefault="00750EBD">
      <w:pPr>
        <w:ind w:left="269" w:right="0"/>
      </w:pPr>
      <w:r>
        <w:rPr>
          <w:b/>
        </w:rPr>
        <w:lastRenderedPageBreak/>
        <w:t xml:space="preserve">Основные лексические нормы современного русского литературного языка. </w:t>
      </w:r>
      <w:r>
        <w:t xml:space="preserve"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 </w:t>
      </w:r>
    </w:p>
    <w:p w:rsidR="00AC1CA7" w:rsidRDefault="00750EBD">
      <w:pPr>
        <w:ind w:left="269" w:right="0"/>
      </w:pPr>
      <w:r>
        <w:rPr>
          <w:b/>
        </w:rPr>
        <w:t xml:space="preserve">Основные грамматические нормы современного русского литературного языка. </w:t>
      </w:r>
      <w:r>
        <w:t xml:space="preserve"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Нормы употребления причастных и деепричастных оборотов. </w:t>
      </w:r>
    </w:p>
    <w:p w:rsidR="00AC1CA7" w:rsidRDefault="00750EBD">
      <w:pPr>
        <w:spacing w:after="3" w:line="269" w:lineRule="auto"/>
        <w:ind w:left="1002" w:right="0" w:hanging="10"/>
        <w:jc w:val="left"/>
      </w:pPr>
      <w:r>
        <w:rPr>
          <w:b/>
        </w:rPr>
        <w:t xml:space="preserve">Речевой этикет. </w:t>
      </w:r>
    </w:p>
    <w:p w:rsidR="00AC1CA7" w:rsidRDefault="00750EBD">
      <w:pPr>
        <w:ind w:left="269" w:right="0"/>
      </w:pPr>
      <w:r>
        <w:t xml:space="preserve">Русская этикетная речевая манера общения: умеренная громкость речи‚ средний темп речи‚ сдержанная артикуляция‚ эмоциональность </w:t>
      </w:r>
      <w:proofErr w:type="spellStart"/>
      <w:r>
        <w:t>речиинтонация</w:t>
      </w:r>
      <w:proofErr w:type="spellEnd"/>
      <w:r>
        <w:t xml:space="preserve">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 </w:t>
      </w:r>
    </w:p>
    <w:p w:rsidR="00AC1CA7" w:rsidRDefault="00750EBD">
      <w:pPr>
        <w:spacing w:after="0" w:line="259" w:lineRule="auto"/>
        <w:ind w:left="992" w:right="0" w:firstLine="0"/>
        <w:jc w:val="left"/>
      </w:pPr>
      <w:r>
        <w:t xml:space="preserve"> </w:t>
      </w:r>
    </w:p>
    <w:p w:rsidR="00AC1CA7" w:rsidRDefault="00750EBD">
      <w:pPr>
        <w:spacing w:after="0" w:line="259" w:lineRule="auto"/>
        <w:ind w:left="349" w:right="0" w:firstLine="0"/>
        <w:jc w:val="center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left="349" w:right="0" w:firstLine="0"/>
        <w:jc w:val="center"/>
      </w:pPr>
      <w:r>
        <w:rPr>
          <w:b/>
        </w:rPr>
        <w:t xml:space="preserve"> </w:t>
      </w:r>
    </w:p>
    <w:p w:rsidR="00AC1CA7" w:rsidRDefault="00750EBD">
      <w:pPr>
        <w:spacing w:after="0" w:line="259" w:lineRule="auto"/>
        <w:ind w:left="349" w:right="0" w:firstLine="0"/>
        <w:jc w:val="center"/>
      </w:pPr>
      <w:r>
        <w:rPr>
          <w:b/>
        </w:rPr>
        <w:t xml:space="preserve"> </w:t>
      </w:r>
    </w:p>
    <w:p w:rsidR="00AC1CA7" w:rsidRDefault="00750EBD">
      <w:pPr>
        <w:spacing w:after="28" w:line="259" w:lineRule="auto"/>
        <w:ind w:left="349" w:right="0" w:firstLine="0"/>
        <w:jc w:val="center"/>
      </w:pPr>
      <w:r>
        <w:rPr>
          <w:b/>
        </w:rPr>
        <w:t xml:space="preserve"> </w:t>
      </w: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FC538B" w:rsidRDefault="00FC538B">
      <w:pPr>
        <w:spacing w:after="0" w:line="259" w:lineRule="auto"/>
        <w:ind w:left="0" w:right="2683" w:firstLine="0"/>
        <w:jc w:val="right"/>
        <w:rPr>
          <w:b/>
        </w:rPr>
      </w:pPr>
    </w:p>
    <w:p w:rsidR="00AC1CA7" w:rsidRDefault="00750EBD">
      <w:pPr>
        <w:spacing w:after="0" w:line="259" w:lineRule="auto"/>
        <w:ind w:left="0" w:right="2683" w:firstLine="0"/>
        <w:jc w:val="right"/>
      </w:pPr>
      <w:r>
        <w:rPr>
          <w:b/>
        </w:rPr>
        <w:lastRenderedPageBreak/>
        <w:t xml:space="preserve">Раздел 3. Тематическое планирование </w:t>
      </w:r>
    </w:p>
    <w:p w:rsidR="00AC1CA7" w:rsidRDefault="00750EBD">
      <w:pPr>
        <w:pStyle w:val="1"/>
        <w:ind w:left="1002"/>
      </w:pPr>
      <w:r>
        <w:t xml:space="preserve">                                                  7 класс (17 ч) </w:t>
      </w:r>
    </w:p>
    <w:p w:rsidR="00AC1CA7" w:rsidRDefault="00750EBD">
      <w:pPr>
        <w:spacing w:after="0" w:line="259" w:lineRule="auto"/>
        <w:ind w:left="992" w:right="0" w:firstLine="0"/>
        <w:jc w:val="left"/>
      </w:pPr>
      <w:r>
        <w:rPr>
          <w:b/>
        </w:rPr>
        <w:t xml:space="preserve">                                              </w:t>
      </w:r>
    </w:p>
    <w:p w:rsidR="00AC1CA7" w:rsidRDefault="00750EBD">
      <w:pPr>
        <w:spacing w:after="0" w:line="259" w:lineRule="auto"/>
        <w:ind w:left="992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902" w:type="dxa"/>
        <w:tblInd w:w="284" w:type="dxa"/>
        <w:tblCellMar>
          <w:top w:w="7" w:type="dxa"/>
          <w:left w:w="108" w:type="dxa"/>
          <w:right w:w="39" w:type="dxa"/>
        </w:tblCellMar>
        <w:tblLook w:val="04A0" w:firstRow="1" w:lastRow="0" w:firstColumn="1" w:lastColumn="0" w:noHBand="0" w:noVBand="1"/>
      </w:tblPr>
      <w:tblGrid>
        <w:gridCol w:w="720"/>
        <w:gridCol w:w="7562"/>
        <w:gridCol w:w="1620"/>
      </w:tblGrid>
      <w:tr w:rsidR="00AC1CA7">
        <w:trPr>
          <w:trHeight w:val="65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  <w:sz w:val="24"/>
              </w:rPr>
              <w:t xml:space="preserve">Тема занятия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часов </w:t>
            </w:r>
          </w:p>
        </w:tc>
      </w:tr>
      <w:tr w:rsidR="00AC1CA7">
        <w:trPr>
          <w:trHeight w:val="3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Русский язык как развивающееся явление.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</w:pPr>
            <w:r>
              <w:t xml:space="preserve">Устаревшие слова как живые свидетели истории. Историзмы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97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69" w:firstLine="0"/>
            </w:pPr>
            <w:r>
              <w:t xml:space="preserve">Архаизмы в составе устаревших слов русского языка и их </w:t>
            </w:r>
            <w:proofErr w:type="spellStart"/>
            <w:r>
              <w:t>особеностей.Употребление</w:t>
            </w:r>
            <w:proofErr w:type="spellEnd"/>
            <w:r>
              <w:t xml:space="preserve"> устаревшей лексики в новом контексте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</w:pPr>
            <w:r>
              <w:t xml:space="preserve">Употребление иноязычных слов как проблема культура речи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65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</w:pPr>
            <w:r>
              <w:t xml:space="preserve">Основные </w:t>
            </w:r>
            <w:proofErr w:type="spellStart"/>
            <w:r>
              <w:t>орфоэпитические</w:t>
            </w:r>
            <w:proofErr w:type="spellEnd"/>
            <w:r>
              <w:t xml:space="preserve"> нормы современного русского литературного </w:t>
            </w:r>
            <w:proofErr w:type="spellStart"/>
            <w:r>
              <w:t>языка.Ударение</w:t>
            </w:r>
            <w:proofErr w:type="spellEnd"/>
            <w: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3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Нормы ударения в </w:t>
            </w:r>
            <w:proofErr w:type="spellStart"/>
            <w:r>
              <w:t>причастиях</w:t>
            </w:r>
            <w:proofErr w:type="gramStart"/>
            <w:r>
              <w:t>,д</w:t>
            </w:r>
            <w:proofErr w:type="gramEnd"/>
            <w:r>
              <w:t>еепричастиях</w:t>
            </w:r>
            <w:proofErr w:type="spellEnd"/>
            <w:r>
              <w:t xml:space="preserve"> и наречиях .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Трудные случаи употребления паронимов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3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Типичные грамматические ошибки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6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</w:pPr>
            <w:r>
              <w:t>Традиции русской речевой манеры общения</w:t>
            </w:r>
            <w:proofErr w:type="gramStart"/>
            <w:r>
              <w:t xml:space="preserve"> .</w:t>
            </w:r>
            <w:proofErr w:type="gramEnd"/>
            <w:r>
              <w:t xml:space="preserve">Нормы русского речевого и невербального этикета.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3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>Традиции русского речевого общения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65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>Текст</w:t>
            </w:r>
            <w:proofErr w:type="gramStart"/>
            <w:r>
              <w:t xml:space="preserve"> .</w:t>
            </w:r>
            <w:proofErr w:type="gramEnd"/>
            <w:r>
              <w:t xml:space="preserve">Виды </w:t>
            </w:r>
            <w:proofErr w:type="spellStart"/>
            <w:r>
              <w:t>обзацев</w:t>
            </w:r>
            <w:proofErr w:type="spellEnd"/>
            <w:r>
              <w:t xml:space="preserve">. </w:t>
            </w:r>
          </w:p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>Заголовки текстов их типы.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Разговорная </w:t>
            </w:r>
            <w:proofErr w:type="spellStart"/>
            <w:r>
              <w:t>речь.Спор</w:t>
            </w:r>
            <w:proofErr w:type="spellEnd"/>
            <w:r>
              <w:t xml:space="preserve"> и дискуссия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3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Публицистический </w:t>
            </w:r>
            <w:proofErr w:type="spellStart"/>
            <w:r>
              <w:t>стиль.Путевые</w:t>
            </w:r>
            <w:proofErr w:type="spellEnd"/>
            <w:r>
              <w:t xml:space="preserve"> заметки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65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Текст рекламного </w:t>
            </w:r>
            <w:proofErr w:type="spellStart"/>
            <w:r>
              <w:t>обьявления,его</w:t>
            </w:r>
            <w:proofErr w:type="spellEnd"/>
            <w:r>
              <w:t xml:space="preserve"> языковые и структурные особенности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3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Язык художественной </w:t>
            </w:r>
            <w:proofErr w:type="spellStart"/>
            <w:r>
              <w:t>литературы.Притча</w:t>
            </w:r>
            <w:proofErr w:type="spellEnd"/>
            <w: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3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 (тест).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C1CA7">
        <w:trPr>
          <w:trHeight w:val="33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CA7" w:rsidRDefault="00750EBD">
            <w:pPr>
              <w:spacing w:after="0" w:line="259" w:lineRule="auto"/>
              <w:ind w:left="0" w:right="2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AC1CA7" w:rsidRDefault="00750EBD">
      <w:pPr>
        <w:spacing w:after="0" w:line="259" w:lineRule="auto"/>
        <w:ind w:left="992" w:right="0" w:firstLine="0"/>
        <w:jc w:val="left"/>
      </w:pPr>
      <w:r>
        <w:t xml:space="preserve"> </w:t>
      </w:r>
    </w:p>
    <w:sectPr w:rsidR="00AC1CA7">
      <w:pgSz w:w="11906" w:h="16838"/>
      <w:pgMar w:top="967" w:right="562" w:bottom="1061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C0D10"/>
    <w:multiLevelType w:val="hybridMultilevel"/>
    <w:tmpl w:val="C7520DE0"/>
    <w:lvl w:ilvl="0" w:tplc="A3767D2A">
      <w:start w:val="1"/>
      <w:numFmt w:val="bullet"/>
      <w:lvlText w:val="-"/>
      <w:lvlJc w:val="left"/>
      <w:pPr>
        <w:ind w:left="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B6167A">
      <w:start w:val="1"/>
      <w:numFmt w:val="bullet"/>
      <w:lvlText w:val="o"/>
      <w:lvlJc w:val="left"/>
      <w:pPr>
        <w:ind w:left="1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2A2372">
      <w:start w:val="1"/>
      <w:numFmt w:val="bullet"/>
      <w:lvlText w:val="▪"/>
      <w:lvlJc w:val="left"/>
      <w:pPr>
        <w:ind w:left="24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906AC8">
      <w:start w:val="1"/>
      <w:numFmt w:val="bullet"/>
      <w:lvlText w:val="•"/>
      <w:lvlJc w:val="left"/>
      <w:pPr>
        <w:ind w:left="31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2ADF70">
      <w:start w:val="1"/>
      <w:numFmt w:val="bullet"/>
      <w:lvlText w:val="o"/>
      <w:lvlJc w:val="left"/>
      <w:pPr>
        <w:ind w:left="38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1AC5A6">
      <w:start w:val="1"/>
      <w:numFmt w:val="bullet"/>
      <w:lvlText w:val="▪"/>
      <w:lvlJc w:val="left"/>
      <w:pPr>
        <w:ind w:left="46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36816A">
      <w:start w:val="1"/>
      <w:numFmt w:val="bullet"/>
      <w:lvlText w:val="•"/>
      <w:lvlJc w:val="left"/>
      <w:pPr>
        <w:ind w:left="53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844B1A">
      <w:start w:val="1"/>
      <w:numFmt w:val="bullet"/>
      <w:lvlText w:val="o"/>
      <w:lvlJc w:val="left"/>
      <w:pPr>
        <w:ind w:left="60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04CA40">
      <w:start w:val="1"/>
      <w:numFmt w:val="bullet"/>
      <w:lvlText w:val="▪"/>
      <w:lvlJc w:val="left"/>
      <w:pPr>
        <w:ind w:left="67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A7"/>
    <w:rsid w:val="00750EBD"/>
    <w:rsid w:val="00AC1CA7"/>
    <w:rsid w:val="00E15E38"/>
    <w:rsid w:val="00FC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7" w:line="267" w:lineRule="auto"/>
      <w:ind w:left="284" w:right="8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69" w:lineRule="auto"/>
      <w:ind w:left="294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C5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538B"/>
    <w:rPr>
      <w:rFonts w:ascii="Segoe UI" w:eastAsia="Times New Roman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7" w:line="267" w:lineRule="auto"/>
      <w:ind w:left="284" w:right="8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69" w:lineRule="auto"/>
      <w:ind w:left="294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C5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538B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ПО УЧЕБНОМУ ПРЕДМЕТУ «РУССКИЙ РОДНОЙ ЯЗЫК» ДЛЯ ОБРАЗОВАТЕЛЬНЫХ ОРГАНИЗАЦИЙ, РЕАЛИЗУЮЩИХ ПРОГРАММЫ ОСНОВНОГО ОБЩЕГО ОБРАЗОВАНИЯ</vt:lpstr>
    </vt:vector>
  </TitlesOfParts>
  <Company>SPecialiST RePack</Company>
  <LinksUpToDate>false</LinksUpToDate>
  <CharactersWithSpaces>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ПО УЧЕБНОМУ ПРЕДМЕТУ «РУССКИЙ РОДНОЙ ЯЗЫК» ДЛЯ ОБРАЗОВАТЕЛЬНЫХ ОРГАНИЗАЦИЙ, РЕАЛИЗУЮЩИХ ПРОГРАММЫ ОСНОВНОГО ОБЩЕГО ОБРАЗОВАНИЯ</dc:title>
  <dc:creator>RUS</dc:creator>
  <cp:lastModifiedBy>User Windows</cp:lastModifiedBy>
  <cp:revision>2</cp:revision>
  <cp:lastPrinted>2024-09-13T16:23:00Z</cp:lastPrinted>
  <dcterms:created xsi:type="dcterms:W3CDTF">2024-09-13T16:25:00Z</dcterms:created>
  <dcterms:modified xsi:type="dcterms:W3CDTF">2024-09-13T16:25:00Z</dcterms:modified>
</cp:coreProperties>
</file>