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A" w:rsidRDefault="00DA548D">
      <w:pPr>
        <w:pStyle w:val="1"/>
        <w:spacing w:before="74" w:line="278" w:lineRule="auto"/>
        <w:ind w:left="1372" w:right="1382"/>
      </w:pPr>
      <w:bookmarkStart w:id="0" w:name="_GoBack"/>
      <w:bookmarkEnd w:id="0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(изложения) в 2023-2024 учебном году</w:t>
      </w:r>
    </w:p>
    <w:p w:rsidR="00EF313A" w:rsidRDefault="00EF313A">
      <w:pPr>
        <w:pStyle w:val="a3"/>
        <w:spacing w:before="244"/>
        <w:jc w:val="left"/>
        <w:rPr>
          <w:b/>
        </w:rPr>
      </w:pPr>
    </w:p>
    <w:p w:rsidR="00EF313A" w:rsidRDefault="00DA548D">
      <w:pPr>
        <w:spacing w:before="1" w:line="278" w:lineRule="auto"/>
        <w:ind w:left="102" w:right="104"/>
        <w:jc w:val="both"/>
        <w:rPr>
          <w:sz w:val="28"/>
        </w:rPr>
      </w:pPr>
      <w:r>
        <w:rPr>
          <w:b/>
          <w:i/>
          <w:sz w:val="28"/>
        </w:rPr>
        <w:t xml:space="preserve">Итоговое сочинение (изложение) </w:t>
      </w:r>
      <w:r>
        <w:rPr>
          <w:b/>
          <w:sz w:val="28"/>
        </w:rPr>
        <w:t xml:space="preserve">в 2023-2024 учебном году </w:t>
      </w:r>
      <w:r>
        <w:rPr>
          <w:sz w:val="28"/>
        </w:rPr>
        <w:t>планируется проводить в соответствии с Порядком проведения ГИА:</w:t>
      </w:r>
    </w:p>
    <w:p w:rsidR="00EF313A" w:rsidRDefault="00DA548D">
      <w:pPr>
        <w:pStyle w:val="a4"/>
        <w:numPr>
          <w:ilvl w:val="0"/>
          <w:numId w:val="2"/>
        </w:numPr>
        <w:tabs>
          <w:tab w:val="left" w:pos="830"/>
        </w:tabs>
        <w:spacing w:before="196"/>
        <w:ind w:left="830" w:hanging="16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года</w:t>
      </w:r>
      <w:r>
        <w:rPr>
          <w:spacing w:val="-2"/>
          <w:sz w:val="28"/>
        </w:rPr>
        <w:t>);</w:t>
      </w:r>
    </w:p>
    <w:p w:rsidR="00EF313A" w:rsidRDefault="00DA548D">
      <w:pPr>
        <w:pStyle w:val="a4"/>
        <w:numPr>
          <w:ilvl w:val="0"/>
          <w:numId w:val="2"/>
        </w:numPr>
        <w:tabs>
          <w:tab w:val="left" w:pos="825"/>
        </w:tabs>
        <w:spacing w:before="244" w:line="278" w:lineRule="auto"/>
        <w:ind w:right="102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сроки: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</w:t>
      </w:r>
      <w:r>
        <w:rPr>
          <w:spacing w:val="-9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7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февраля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sz w:val="28"/>
        </w:rPr>
        <w:t>) и вторую среду апреля (</w:t>
      </w:r>
      <w:r>
        <w:rPr>
          <w:b/>
          <w:i/>
          <w:sz w:val="28"/>
        </w:rPr>
        <w:t>10 апреля 2024 года</w:t>
      </w:r>
      <w:r>
        <w:rPr>
          <w:sz w:val="28"/>
        </w:rPr>
        <w:t>).</w:t>
      </w:r>
    </w:p>
    <w:p w:rsidR="00EF313A" w:rsidRDefault="00DA548D">
      <w:pPr>
        <w:pStyle w:val="a3"/>
        <w:spacing w:before="195" w:line="278" w:lineRule="auto"/>
        <w:ind w:left="102" w:right="113"/>
      </w:pPr>
      <w: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EF313A" w:rsidRDefault="00EF313A">
      <w:pPr>
        <w:pStyle w:val="a3"/>
        <w:spacing w:before="239"/>
        <w:jc w:val="left"/>
      </w:pPr>
    </w:p>
    <w:p w:rsidR="00EF313A" w:rsidRDefault="00DA548D">
      <w:pPr>
        <w:pStyle w:val="1"/>
        <w:ind w:left="1375" w:right="1382"/>
      </w:pPr>
      <w:r>
        <w:t>Сроки</w:t>
      </w:r>
      <w:r>
        <w:rPr>
          <w:spacing w:val="-6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</w:p>
    <w:p w:rsidR="00EF313A" w:rsidRDefault="00DA548D">
      <w:pPr>
        <w:spacing w:before="47" w:line="276" w:lineRule="auto"/>
        <w:ind w:left="1706" w:right="171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сочинении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(изложении) в 2023-2024 учебном году</w:t>
      </w:r>
    </w:p>
    <w:p w:rsidR="00EF313A" w:rsidRDefault="00EF313A">
      <w:pPr>
        <w:pStyle w:val="a3"/>
        <w:spacing w:before="49"/>
        <w:jc w:val="left"/>
        <w:rPr>
          <w:b/>
        </w:rPr>
      </w:pPr>
    </w:p>
    <w:p w:rsidR="00EF313A" w:rsidRDefault="00DA548D">
      <w:pPr>
        <w:pStyle w:val="a3"/>
        <w:spacing w:line="276" w:lineRule="auto"/>
        <w:ind w:left="102" w:right="105" w:firstLine="707"/>
      </w:pPr>
      <w:r>
        <w:t xml:space="preserve">Для участия в итоговом сочинении (изложении) участники подают заявление </w:t>
      </w:r>
      <w:r>
        <w:rPr>
          <w:b/>
          <w:u w:val="single"/>
        </w:rPr>
        <w:t xml:space="preserve">не </w:t>
      </w:r>
      <w:proofErr w:type="gramStart"/>
      <w:r>
        <w:rPr>
          <w:b/>
          <w:u w:val="single"/>
        </w:rPr>
        <w:t>позднее</w:t>
      </w:r>
      <w:proofErr w:type="gramEnd"/>
      <w:r>
        <w:rPr>
          <w:b/>
          <w:u w:val="single"/>
        </w:rPr>
        <w:t xml:space="preserve"> чем за две недели</w:t>
      </w:r>
      <w:r>
        <w:rPr>
          <w:b/>
        </w:rPr>
        <w:t xml:space="preserve"> </w:t>
      </w:r>
      <w:r>
        <w:t>до начала проведения итогового сочинения (изложения):</w:t>
      </w:r>
    </w:p>
    <w:p w:rsidR="00EF313A" w:rsidRDefault="00DA548D">
      <w:pPr>
        <w:pStyle w:val="a3"/>
        <w:spacing w:before="200"/>
        <w:ind w:right="4"/>
        <w:jc w:val="center"/>
      </w:pP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06.12.2023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22.11.2023;</w:t>
      </w:r>
    </w:p>
    <w:p w:rsidR="00EF313A" w:rsidRDefault="00DA548D">
      <w:pPr>
        <w:pStyle w:val="a3"/>
        <w:spacing w:before="48"/>
        <w:ind w:right="4"/>
        <w:jc w:val="center"/>
      </w:pP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07.02.2024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24.01.2024;</w:t>
      </w:r>
    </w:p>
    <w:p w:rsidR="00EF313A" w:rsidRDefault="00DA548D">
      <w:pPr>
        <w:pStyle w:val="a3"/>
        <w:spacing w:before="47"/>
        <w:ind w:left="1382" w:right="1382"/>
        <w:jc w:val="center"/>
      </w:pP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10.04.2024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27.03.2024.</w:t>
      </w:r>
    </w:p>
    <w:p w:rsidR="00EF313A" w:rsidRDefault="00EF313A">
      <w:pPr>
        <w:pStyle w:val="a3"/>
        <w:spacing w:before="98"/>
        <w:jc w:val="left"/>
      </w:pPr>
    </w:p>
    <w:p w:rsidR="00EF313A" w:rsidRDefault="00DA548D">
      <w:pPr>
        <w:pStyle w:val="1"/>
        <w:spacing w:before="0"/>
        <w:ind w:left="898"/>
        <w:jc w:val="left"/>
      </w:pPr>
      <w:r>
        <w:t>Регистрация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итоговом</w:t>
      </w:r>
      <w:r>
        <w:rPr>
          <w:spacing w:val="-7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rPr>
          <w:spacing w:val="-2"/>
        </w:rPr>
        <w:t>(изложении)</w:t>
      </w:r>
    </w:p>
    <w:p w:rsidR="00EF313A" w:rsidRDefault="00DA548D">
      <w:pPr>
        <w:pStyle w:val="a3"/>
        <w:spacing w:before="47" w:line="278" w:lineRule="auto"/>
        <w:ind w:left="102" w:right="112" w:firstLine="707"/>
      </w:pPr>
      <w:r>
        <w:t>Регистрация для участия в итоговом сочинении (изложении) на основании заявления проводится:</w:t>
      </w:r>
    </w:p>
    <w:p w:rsidR="00EF313A" w:rsidRDefault="00DA548D">
      <w:pPr>
        <w:pStyle w:val="a4"/>
        <w:numPr>
          <w:ilvl w:val="0"/>
          <w:numId w:val="1"/>
        </w:numPr>
        <w:tabs>
          <w:tab w:val="left" w:pos="969"/>
        </w:tabs>
        <w:spacing w:before="195" w:line="278" w:lineRule="auto"/>
        <w:ind w:right="10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8"/>
          <w:sz w:val="28"/>
        </w:rPr>
        <w:t xml:space="preserve"> </w:t>
      </w:r>
      <w:r>
        <w:rPr>
          <w:sz w:val="28"/>
        </w:rPr>
        <w:t>в которых обучающиеся осваивают образовательные программы среднего общего образования;</w:t>
      </w:r>
    </w:p>
    <w:p w:rsidR="00EF313A" w:rsidRDefault="00DA548D">
      <w:pPr>
        <w:pStyle w:val="a4"/>
        <w:numPr>
          <w:ilvl w:val="0"/>
          <w:numId w:val="1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экстерна;</w:t>
      </w:r>
    </w:p>
    <w:p w:rsidR="00EF313A" w:rsidRDefault="00DA548D">
      <w:pPr>
        <w:pStyle w:val="a4"/>
        <w:numPr>
          <w:ilvl w:val="0"/>
          <w:numId w:val="1"/>
        </w:numPr>
        <w:tabs>
          <w:tab w:val="left" w:pos="1139"/>
        </w:tabs>
        <w:spacing w:before="247" w:line="276" w:lineRule="auto"/>
        <w:ind w:right="105" w:firstLine="707"/>
        <w:jc w:val="both"/>
        <w:rPr>
          <w:sz w:val="28"/>
        </w:rPr>
      </w:pPr>
      <w:r>
        <w:rPr>
          <w:sz w:val="28"/>
        </w:rPr>
        <w:t>выпускников прошлых лет, обучающихся СПО, обучающихся иностранных ОО – в управлении образования администрации МО «Павловский район»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авловка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17"/>
          <w:sz w:val="28"/>
        </w:rPr>
        <w:t xml:space="preserve"> </w:t>
      </w:r>
      <w:r>
        <w:rPr>
          <w:sz w:val="28"/>
        </w:rPr>
        <w:t>2-13-79.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приема </w:t>
      </w:r>
      <w:r>
        <w:rPr>
          <w:spacing w:val="-2"/>
          <w:sz w:val="28"/>
        </w:rPr>
        <w:t>документов:</w:t>
      </w:r>
    </w:p>
    <w:p w:rsidR="00EF313A" w:rsidRDefault="00EF313A">
      <w:pPr>
        <w:spacing w:line="276" w:lineRule="auto"/>
        <w:jc w:val="both"/>
        <w:rPr>
          <w:sz w:val="28"/>
        </w:rPr>
        <w:sectPr w:rsidR="00EF313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F313A" w:rsidRDefault="00DA548D">
      <w:pPr>
        <w:pStyle w:val="a3"/>
        <w:spacing w:before="77"/>
        <w:ind w:left="810"/>
        <w:jc w:val="left"/>
      </w:pPr>
      <w:r>
        <w:lastRenderedPageBreak/>
        <w:t>понедельник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пятница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12.00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14.00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17.00/</w:t>
      </w:r>
    </w:p>
    <w:p w:rsidR="00EF313A" w:rsidRDefault="00EF313A">
      <w:pPr>
        <w:pStyle w:val="a3"/>
        <w:spacing w:before="294"/>
        <w:jc w:val="left"/>
      </w:pPr>
    </w:p>
    <w:p w:rsidR="00EF313A" w:rsidRDefault="00DA548D">
      <w:pPr>
        <w:pStyle w:val="1"/>
        <w:ind w:left="1013"/>
        <w:jc w:val="both"/>
      </w:pPr>
      <w:r>
        <w:t>Ознакомление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rPr>
          <w:spacing w:val="-2"/>
        </w:rPr>
        <w:t>(изложения)</w:t>
      </w:r>
    </w:p>
    <w:p w:rsidR="00EF313A" w:rsidRDefault="00DA548D">
      <w:pPr>
        <w:pStyle w:val="a3"/>
        <w:spacing w:before="50" w:line="276" w:lineRule="auto"/>
        <w:ind w:left="1707" w:right="1712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06.12.2023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18.12.2023; 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07.02.2024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19.02.2024; 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10.04.2024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rPr>
          <w:spacing w:val="-2"/>
        </w:rPr>
        <w:t>18.04.2024.</w:t>
      </w:r>
    </w:p>
    <w:p w:rsidR="00EF313A" w:rsidRDefault="00EF313A">
      <w:pPr>
        <w:pStyle w:val="a3"/>
        <w:spacing w:before="47"/>
        <w:jc w:val="left"/>
      </w:pPr>
    </w:p>
    <w:p w:rsidR="00EF313A" w:rsidRDefault="00DA548D">
      <w:pPr>
        <w:pStyle w:val="a3"/>
        <w:spacing w:before="1" w:line="276" w:lineRule="auto"/>
        <w:ind w:left="102" w:right="110" w:firstLine="707"/>
      </w:pPr>
      <w:r>
        <w:t>Обучающиеся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классов, экстерны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 итогового сочинения (изложения) в своей образовательной организации.</w:t>
      </w:r>
    </w:p>
    <w:p w:rsidR="00EF313A" w:rsidRDefault="00EF313A">
      <w:pPr>
        <w:pStyle w:val="a3"/>
        <w:spacing w:line="276" w:lineRule="auto"/>
        <w:ind w:left="102" w:right="107" w:firstLine="707"/>
      </w:pPr>
    </w:p>
    <w:p w:rsidR="00EF313A" w:rsidRDefault="00EF313A">
      <w:pPr>
        <w:pStyle w:val="a3"/>
        <w:jc w:val="left"/>
      </w:pPr>
    </w:p>
    <w:p w:rsidR="00EF313A" w:rsidRDefault="00DA548D">
      <w:pPr>
        <w:pStyle w:val="1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сочинения</w:t>
      </w:r>
    </w:p>
    <w:p w:rsidR="00EF313A" w:rsidRDefault="00EF313A">
      <w:pPr>
        <w:pStyle w:val="a3"/>
        <w:spacing w:before="186"/>
        <w:jc w:val="left"/>
        <w:rPr>
          <w:b/>
        </w:rPr>
      </w:pPr>
    </w:p>
    <w:p w:rsidR="00EF313A" w:rsidRDefault="00DA548D">
      <w:pPr>
        <w:pStyle w:val="a3"/>
        <w:spacing w:line="276" w:lineRule="auto"/>
        <w:ind w:left="102" w:right="112" w:firstLine="707"/>
      </w:pPr>
      <w:r>
        <w:t xml:space="preserve">Результат итогового сочинения в случае представления его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действителен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следующих за</w:t>
      </w:r>
      <w:r>
        <w:rPr>
          <w:spacing w:val="-1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такого результата.</w:t>
      </w:r>
    </w:p>
    <w:p w:rsidR="00EF313A" w:rsidRDefault="00DA548D">
      <w:pPr>
        <w:pStyle w:val="a3"/>
        <w:spacing w:before="200" w:line="278" w:lineRule="auto"/>
        <w:ind w:left="102" w:right="112" w:firstLine="707"/>
      </w:pPr>
      <w: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EF313A" w:rsidRDefault="00DA548D">
      <w:pPr>
        <w:pStyle w:val="a3"/>
        <w:spacing w:before="190" w:line="276" w:lineRule="auto"/>
        <w:ind w:left="102" w:right="105" w:firstLine="707"/>
      </w:pPr>
      <w:proofErr w:type="gramStart"/>
      <w:r>
        <w:t>Выпускники</w:t>
      </w:r>
      <w:r>
        <w:rPr>
          <w:spacing w:val="-11"/>
        </w:rPr>
        <w:t xml:space="preserve"> </w:t>
      </w:r>
      <w:r>
        <w:t>прошлых</w:t>
      </w:r>
      <w:r>
        <w:rPr>
          <w:spacing w:val="-10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изъявившие</w:t>
      </w:r>
      <w:r>
        <w:rPr>
          <w:spacing w:val="-11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повторно</w:t>
      </w:r>
      <w:r>
        <w:rPr>
          <w:spacing w:val="-10"/>
        </w:rPr>
        <w:t xml:space="preserve"> </w:t>
      </w:r>
      <w:r>
        <w:t>участвовать</w:t>
      </w:r>
      <w:r>
        <w:rPr>
          <w:spacing w:val="-13"/>
        </w:rPr>
        <w:t xml:space="preserve"> </w:t>
      </w:r>
      <w:r>
        <w:t xml:space="preserve">в написании итогового сочинения, вправе предоставить в образовательные организации высшего образования </w:t>
      </w:r>
      <w:r>
        <w:rPr>
          <w:u w:val="single"/>
        </w:rPr>
        <w:t>результаты итогового сочинения</w:t>
      </w:r>
      <w:r>
        <w:t xml:space="preserve"> </w:t>
      </w:r>
      <w:r>
        <w:rPr>
          <w:u w:val="single"/>
        </w:rPr>
        <w:t>только</w:t>
      </w:r>
      <w:r>
        <w:t xml:space="preserve"> </w:t>
      </w:r>
      <w:r>
        <w:rPr>
          <w:u w:val="single"/>
        </w:rPr>
        <w:t>текущего года</w:t>
      </w:r>
      <w:r>
        <w:t xml:space="preserve">, при этом результат итогового сочинения прошлого года </w:t>
      </w:r>
      <w:r>
        <w:rPr>
          <w:spacing w:val="-2"/>
        </w:rPr>
        <w:t>аннулируется.</w:t>
      </w:r>
      <w:proofErr w:type="gramEnd"/>
    </w:p>
    <w:sectPr w:rsidR="00EF313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3397"/>
    <w:multiLevelType w:val="hybridMultilevel"/>
    <w:tmpl w:val="A6BE539A"/>
    <w:lvl w:ilvl="0" w:tplc="CECE47E0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A0D77C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2" w:tplc="396C4DD6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7FCAD316">
      <w:numFmt w:val="bullet"/>
      <w:lvlText w:val="•"/>
      <w:lvlJc w:val="left"/>
      <w:pPr>
        <w:ind w:left="2939" w:hanging="161"/>
      </w:pPr>
      <w:rPr>
        <w:rFonts w:hint="default"/>
        <w:lang w:val="ru-RU" w:eastAsia="en-US" w:bidi="ar-SA"/>
      </w:rPr>
    </w:lvl>
    <w:lvl w:ilvl="4" w:tplc="72C2F230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 w:tplc="BCB60D1E">
      <w:numFmt w:val="bullet"/>
      <w:lvlText w:val="•"/>
      <w:lvlJc w:val="left"/>
      <w:pPr>
        <w:ind w:left="4833" w:hanging="161"/>
      </w:pPr>
      <w:rPr>
        <w:rFonts w:hint="default"/>
        <w:lang w:val="ru-RU" w:eastAsia="en-US" w:bidi="ar-SA"/>
      </w:rPr>
    </w:lvl>
    <w:lvl w:ilvl="6" w:tplc="7FF68F28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7" w:tplc="5BC2B2F8">
      <w:numFmt w:val="bullet"/>
      <w:lvlText w:val="•"/>
      <w:lvlJc w:val="left"/>
      <w:pPr>
        <w:ind w:left="6726" w:hanging="161"/>
      </w:pPr>
      <w:rPr>
        <w:rFonts w:hint="default"/>
        <w:lang w:val="ru-RU" w:eastAsia="en-US" w:bidi="ar-SA"/>
      </w:rPr>
    </w:lvl>
    <w:lvl w:ilvl="8" w:tplc="8442681E">
      <w:numFmt w:val="bullet"/>
      <w:lvlText w:val="•"/>
      <w:lvlJc w:val="left"/>
      <w:pPr>
        <w:ind w:left="7673" w:hanging="161"/>
      </w:pPr>
      <w:rPr>
        <w:rFonts w:hint="default"/>
        <w:lang w:val="ru-RU" w:eastAsia="en-US" w:bidi="ar-SA"/>
      </w:rPr>
    </w:lvl>
  </w:abstractNum>
  <w:abstractNum w:abstractNumId="1">
    <w:nsid w:val="6EE33F51"/>
    <w:multiLevelType w:val="hybridMultilevel"/>
    <w:tmpl w:val="9F40E968"/>
    <w:lvl w:ilvl="0" w:tplc="F35A7AD8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EA4CC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2" w:tplc="C4A2ED74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0582BAAC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DC125A3E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648AA14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A5CE45E8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7" w:tplc="38EC1340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8" w:tplc="D2FEFBF0"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13A"/>
    <w:rsid w:val="00DA548D"/>
    <w:rsid w:val="00EF313A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2"/>
      <w:ind w:left="10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2"/>
      <w:ind w:left="10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школа</cp:lastModifiedBy>
  <cp:revision>2</cp:revision>
  <dcterms:created xsi:type="dcterms:W3CDTF">2024-08-12T17:06:00Z</dcterms:created>
  <dcterms:modified xsi:type="dcterms:W3CDTF">2024-08-12T17:06:00Z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2024-08-12T00:00:00Z</vt:filetime>
  </property>
  <property fmtid="{D5CDD505-2E9C-101B-9397-08002B2CF9AE}" pid="5" name="Producer">
    <vt:lpwstr>3-Heights(TM) PDF Security Shell 4.8.25.2 (http://www.pdf-tools.com)</vt:lpwstr>
  </property>
</Properties>
</file>